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541-0048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大阪府大阪市中央区瓦町3-5-7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米田総合法律事務所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541-0048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大阪府大阪市中央区瓦町3-5-7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米田総合法律事務所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