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米田総合法律事務所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米田総合法律事務所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