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213-0011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神奈川県川崎市高津区久本3-5-12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原告 花子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213-0011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神奈川県川崎市高津区久本3-5-12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原告 花子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213-0011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神奈川県川崎市高津区久本3-5-12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原告 花子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213-0011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神奈川県川崎市高津区久本3-5-12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原告 花子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213-0011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神奈川県川崎市高津区久本3-5-12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原告 花子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213-0011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神奈川県川崎市高津区久本3-5-12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原告 花子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213-0011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神奈川県川崎市高津区久本3-5-12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原告 花子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213-0011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神奈川県川崎市高津区久本3-5-12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原告 花子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213-0011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神奈川県川崎市高津区久本3-5-12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原告 花子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213-0011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神奈川県川崎市高津区久本3-5-12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原告 花子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213-0011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神奈川県川崎市高津区久本3-5-12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原告 花子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213-0011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神奈川県川崎市高津区久本3-5-12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原告 花子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