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1400001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東京都品川区北品川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 たろう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1400001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東京都品川区北品川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 たろう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