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木更津支部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木更津支部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木更津支部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木更津支部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木更津支部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木更津支部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木更津支部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木更津支部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木更津支部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木更津支部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木更津支部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木更津支部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