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52-852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目黒区目黒本町2‐26‐1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民事執行センター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