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民事第４部　弁論・非訟係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民事第４部　弁論・非訟係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