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民事第４部　不動産執行係（配当）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