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976-0042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福島県相馬市中村字大手先48-1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相馬支部 民事執行・再生・破産係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