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292-0832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千葉県木更津市新田2-5-1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木更津簡易裁判所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292-0832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千葉県木更津市新田2-5-1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木更津簡易裁判所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