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00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代田区霞が関1-1-3弁護士会館14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関東弁護士会連合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