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90-088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松江市母衣町55番地4松江商工会議所ビル7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島根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