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福岡市中央区城内1-1裁判所合同庁舎構内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福岡県弁護士会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福岡市中央区城内1-1裁判所合同庁舎構内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福岡県弁護士会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福岡市中央区城内1-1裁判所合同庁舎構内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福岡県弁護士会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福岡市中央区城内1-1裁判所合同庁舎構内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福岡県弁護士会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福岡市中央区城内1-1裁判所合同庁舎構内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福岡県弁護士会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福岡市中央区城内1-1裁判所合同庁舎構内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福岡県弁護士会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福岡市中央区城内1-1裁判所合同庁舎構内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福岡県弁護士会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福岡市中央区城内1-1裁判所合同庁舎構内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福岡県弁護士会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福岡市中央区城内1-1裁判所合同庁舎構内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福岡県弁護士会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福岡市中央区城内1-1裁判所合同庁舎構内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福岡県弁護士会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福岡市中央区城内1-1裁判所合同庁舎構内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福岡県弁護士会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福岡市中央区城内1-1裁判所合同庁舎構内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福岡県弁護士会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