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民事訟廷事務室事件係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民事訟廷事務室事件係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民事訟廷事務室事件係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民事訟廷事務室事件係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民事訟廷事務室事件係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民事訟廷事務室事件係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民事訟廷事務室事件係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民事訟廷事務室事件係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民事訟廷事務室事件係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民事訟廷事務室事件係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民事訟廷事務室事件係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民事訟廷事務室事件係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