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 第２刑事部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 第２刑事部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 第２刑事部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 第２刑事部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 第２刑事部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 第２刑事部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 第２刑事部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 第２刑事部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 第２刑事部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 第２刑事部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 第２刑事部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 第２刑事部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