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010-8504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秋田県秋田市山王7‐1‐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高等裁判所秋田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010-8504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秋田県秋田市山王7‐1‐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高等裁判所秋田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