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民事部　破産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民事部　破産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