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訟廷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訟廷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訟廷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訟廷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訟廷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訟廷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訟廷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訟廷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訟廷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訟廷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訟廷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訟廷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