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100-8956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東京家庭裁判所 家事訟廷事件係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100-8956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東京家庭裁判所 家事訟廷事件係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